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8A7" w:rsidRPr="00CC18A7" w:rsidRDefault="00CC18A7" w:rsidP="00CC18A7">
      <w:pPr>
        <w:shd w:val="clear" w:color="auto" w:fill="FFFFFF"/>
        <w:spacing w:after="240" w:line="300" w:lineRule="atLeast"/>
        <w:rPr>
          <w:rFonts w:ascii="PTSansRegular" w:eastAsia="Times New Roman" w:hAnsi="PTSansRegular" w:cs="Times New Roman"/>
          <w:color w:val="000000"/>
          <w:spacing w:val="2"/>
          <w:sz w:val="24"/>
          <w:szCs w:val="24"/>
          <w:lang w:eastAsia="ru-RU"/>
        </w:rPr>
      </w:pPr>
      <w:hyperlink r:id="rId4" w:history="1">
        <w:r w:rsidRPr="00CC18A7">
          <w:rPr>
            <w:rFonts w:ascii="PTSansRegular" w:eastAsia="Times New Roman" w:hAnsi="PTSansRegular" w:cs="Times New Roman"/>
            <w:b/>
            <w:bCs/>
            <w:color w:val="1200D4"/>
            <w:spacing w:val="2"/>
            <w:sz w:val="24"/>
            <w:szCs w:val="24"/>
            <w:lang w:eastAsia="ru-RU"/>
          </w:rPr>
          <w:t>Постановление Правительства МО от 28.08.2018 N 569/31</w:t>
        </w:r>
        <w:r w:rsidRPr="00CC18A7">
          <w:rPr>
            <w:rFonts w:ascii="PTSansRegular" w:eastAsia="Times New Roman" w:hAnsi="PTSansRegular" w:cs="Times New Roman"/>
            <w:b/>
            <w:bCs/>
            <w:color w:val="1200D4"/>
            <w:spacing w:val="2"/>
            <w:sz w:val="24"/>
            <w:szCs w:val="24"/>
            <w:lang w:eastAsia="ru-RU"/>
          </w:rPr>
          <w:br/>
          <w:t>"О внесении изменения в постановление Правительства Московской области от 06.02.2007 N 73/4 "Об установлении размера ежемесячных денежных средств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родителей"</w:t>
        </w:r>
      </w:hyperlink>
    </w:p>
    <w:p w:rsidR="00CC18A7" w:rsidRPr="00CC18A7" w:rsidRDefault="00CC18A7" w:rsidP="00CC18A7">
      <w:pPr>
        <w:shd w:val="clear" w:color="auto" w:fill="FFFFFF"/>
        <w:spacing w:after="240" w:line="300" w:lineRule="atLeast"/>
        <w:rPr>
          <w:rFonts w:ascii="PTSansRegular" w:eastAsia="Times New Roman" w:hAnsi="PTSansRegular" w:cs="Times New Roman"/>
          <w:color w:val="000000"/>
          <w:spacing w:val="2"/>
          <w:sz w:val="24"/>
          <w:szCs w:val="24"/>
          <w:lang w:eastAsia="ru-RU"/>
        </w:rPr>
      </w:pPr>
      <w:r w:rsidRPr="00CC18A7">
        <w:rPr>
          <w:rFonts w:ascii="PTSansRegular" w:eastAsia="Times New Roman" w:hAnsi="PTSansRegular" w:cs="Times New Roman"/>
          <w:color w:val="000000"/>
          <w:spacing w:val="2"/>
          <w:sz w:val="24"/>
          <w:szCs w:val="24"/>
          <w:lang w:eastAsia="ru-RU"/>
        </w:rPr>
        <w:t>Внесены изменения в постановление Правительства Московской области "Об установлении размера ежемесячных денежных средств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родителей". Повышены размеры ежемесячных денежных средств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родителей, помещенным под надзор и (или) обучающимся в государственных организациях Московской области, муниципальных и частных организациях в Московской области, за исключением обучающихся в профессиональных образовательных организациях Московской области и</w:t>
      </w:r>
    </w:p>
    <w:p w:rsidR="00CC18A7" w:rsidRDefault="00CC18A7" w:rsidP="00CC18A7">
      <w:pPr>
        <w:pStyle w:val="1"/>
        <w:shd w:val="clear" w:color="auto" w:fill="FFFFFF"/>
        <w:spacing w:before="0"/>
        <w:jc w:val="center"/>
        <w:textAlignment w:val="baseline"/>
        <w:rPr>
          <w:rFonts w:ascii="Arial" w:hAnsi="Arial" w:cs="Arial"/>
          <w:color w:val="2D2D2D"/>
          <w:spacing w:val="2"/>
          <w:sz w:val="46"/>
          <w:szCs w:val="46"/>
        </w:rPr>
      </w:pPr>
      <w:r w:rsidRPr="00CC18A7">
        <w:rPr>
          <w:rFonts w:ascii="PTSansRegular" w:eastAsia="Times New Roman" w:hAnsi="PTSansRegular" w:cs="Times New Roman"/>
          <w:color w:val="000000"/>
          <w:spacing w:val="2"/>
          <w:sz w:val="24"/>
          <w:szCs w:val="24"/>
          <w:lang w:eastAsia="ru-RU"/>
        </w:rPr>
        <w:br/>
      </w:r>
      <w:r w:rsidRPr="00CC18A7">
        <w:rPr>
          <w:rFonts w:ascii="PTSansRegular" w:eastAsia="Times New Roman" w:hAnsi="PTSansRegular" w:cs="Times New Roman"/>
          <w:color w:val="000000"/>
          <w:spacing w:val="2"/>
          <w:sz w:val="24"/>
          <w:szCs w:val="24"/>
          <w:lang w:eastAsia="ru-RU"/>
        </w:rPr>
        <w:br/>
      </w:r>
      <w:r>
        <w:rPr>
          <w:rFonts w:ascii="Arial" w:hAnsi="Arial" w:cs="Arial"/>
          <w:color w:val="2D2D2D"/>
          <w:spacing w:val="2"/>
          <w:sz w:val="46"/>
          <w:szCs w:val="46"/>
        </w:rPr>
        <w:t>Об утверждении норм материального и денежного обеспечения детей-сирот и детей, оставшихся без попечения родителей (с изменениями на 27 июня 2017 года)</w:t>
      </w:r>
    </w:p>
    <w:p w:rsidR="00CC18A7" w:rsidRDefault="00CC18A7" w:rsidP="00CC18A7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="Arial" w:hAnsi="Arial" w:cs="Arial"/>
          <w:color w:val="3C3C3C"/>
          <w:spacing w:val="2"/>
          <w:sz w:val="31"/>
          <w:szCs w:val="31"/>
        </w:rPr>
      </w:pPr>
      <w:r>
        <w:rPr>
          <w:rFonts w:ascii="Arial" w:hAnsi="Arial" w:cs="Arial"/>
          <w:color w:val="3C3C3C"/>
          <w:spacing w:val="2"/>
          <w:sz w:val="31"/>
          <w:szCs w:val="31"/>
        </w:rPr>
        <w:t>ПРАВИТЕЛЬСТВО МОСКОВСКОЙ ОБЛАСТИ</w:t>
      </w:r>
    </w:p>
    <w:p w:rsidR="00CC18A7" w:rsidRDefault="00CC18A7" w:rsidP="00CC18A7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="Arial" w:hAnsi="Arial" w:cs="Arial"/>
          <w:color w:val="3C3C3C"/>
          <w:spacing w:val="2"/>
          <w:sz w:val="31"/>
          <w:szCs w:val="31"/>
        </w:rPr>
      </w:pPr>
      <w:r>
        <w:rPr>
          <w:rFonts w:ascii="Arial" w:hAnsi="Arial" w:cs="Arial"/>
          <w:color w:val="3C3C3C"/>
          <w:spacing w:val="2"/>
          <w:sz w:val="31"/>
          <w:szCs w:val="31"/>
        </w:rPr>
        <w:t>ПОСТАНОВЛЕНИЕ </w:t>
      </w:r>
    </w:p>
    <w:p w:rsidR="00CC18A7" w:rsidRDefault="00CC18A7" w:rsidP="00CC18A7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="Arial" w:hAnsi="Arial" w:cs="Arial"/>
          <w:color w:val="3C3C3C"/>
          <w:spacing w:val="2"/>
          <w:sz w:val="31"/>
          <w:szCs w:val="31"/>
        </w:rPr>
      </w:pPr>
      <w:r>
        <w:rPr>
          <w:rFonts w:ascii="Arial" w:hAnsi="Arial" w:cs="Arial"/>
          <w:color w:val="3C3C3C"/>
          <w:spacing w:val="2"/>
          <w:sz w:val="31"/>
          <w:szCs w:val="31"/>
        </w:rPr>
        <w:t>от 4 октября 2007 года N 751/32</w:t>
      </w:r>
    </w:p>
    <w:p w:rsidR="00CC18A7" w:rsidRDefault="00CC18A7" w:rsidP="00CC18A7">
      <w:pPr>
        <w:pStyle w:val="headertext"/>
        <w:shd w:val="clear" w:color="auto" w:fill="FFFFFF"/>
        <w:spacing w:before="150" w:beforeAutospacing="0" w:after="75" w:afterAutospacing="0" w:line="288" w:lineRule="atLeast"/>
        <w:jc w:val="center"/>
        <w:textAlignment w:val="baseline"/>
        <w:rPr>
          <w:rFonts w:ascii="Arial" w:hAnsi="Arial" w:cs="Arial"/>
          <w:color w:val="3C3C3C"/>
          <w:spacing w:val="2"/>
          <w:sz w:val="31"/>
          <w:szCs w:val="31"/>
        </w:rPr>
      </w:pPr>
      <w:r>
        <w:rPr>
          <w:rFonts w:ascii="Arial" w:hAnsi="Arial" w:cs="Arial"/>
          <w:color w:val="3C3C3C"/>
          <w:spacing w:val="2"/>
          <w:sz w:val="31"/>
          <w:szCs w:val="31"/>
        </w:rPr>
        <w:t>Об утверждении норм материального и денежного обеспечения детей-сирот и детей, оставшихся без попечения родителей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(с изменениями на 27 июня 2017 года)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____________________________________________________________________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Документ с изменениями, внесенными: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hyperlink r:id="rId5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23 сентября 2009 года N 774/40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(Ежедневные новости. Подмосковье, N 185, 30.09.2009);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hyperlink r:id="rId6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2 марта 2011 года N 172/7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(Ежедневные новости. Подмосковье, N 40, 12.03.2011);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hyperlink r:id="rId7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11 октября 2011 года N 1163/42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(Ежедневные Новости. Подмосковье, N 194, 19.10.2011);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hyperlink r:id="rId8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(Официальный сайт Правительства Московской области www.mosreg.ru, 19.08.2014);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hyperlink r:id="rId9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27 июня 2017 года N 530/22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(Официальный сайт Правительства Московской области www.mosreg.ru, 19.07.2017).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____________________________________________________________________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В соответствии с </w:t>
      </w:r>
      <w:hyperlink r:id="rId10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Законом Московской области N 248/2007-ОЗ "О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родителей"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 Правительство Московской области (преамбула в редакции, введенной в действие с 23 марта 2011 года </w:t>
      </w:r>
      <w:hyperlink r:id="rId11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2 марта 2011 года N 172/7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постановляет: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1. Утвердить прилагаемые: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нормы материального и денежного обеспечения детей-сирот и детей, оставшихся без попечения родителей, лиц из числа детей-сирот и детей, оставшихся без попечения родителей, помещенных под надзор в государственные организации Московской области для детей-сирот и детей, оставшихся без попечения родителей, муниципальные и частные организации в Московской области для детей-сирот и детей, оставшихся без попечения родителей, а также детей-сирот и детей, оставшихся без попечения родителей, находящихся под опекой (попечительством), в приемных семьях, детских домах семейного типа в Московской области, питанием;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(Абзац в редакции, введенной в действие с 30 августа 2014 года </w:t>
      </w:r>
      <w:hyperlink r:id="rId12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нормы материального и денежного обеспечения детей-сирот и детей, оставшихся без попечения родителей, лиц из числа детей-сирот и детей, оставшихся без попечения родителей, помещенных под надзор в государственные организации Московской области для детей-сирот и детей, оставшихся без попечения родителей, муниципальные и частные организации в Московской области для детей-сирот и детей, оставшихся без попечения родителей, а также детей-сирот и детей, оставшихся без попечения родителей, находящихся под опекой (попечительством), в приемных семьях, детских домах семейного типа в Московской области, в возрасте от 3 лет и старше одеждой, обувью и другими предметами вещевого довольствия;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(Абзац в редакции, введенной в действие с 30 августа 2014 года </w:t>
      </w:r>
      <w:hyperlink r:id="rId13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нормы материального и денежного обеспечения детей-сирот и детей, оставшихся без попечения родителей, помещенных под надзор в государственные организации Московской области для детей-сирот и детей, оставшихся без попечения родителей, муниципальные и частные организации в Московской области для детей-сирот и детей, оставшихся без попечения родителей, а также детей-сирот и детей, оставшихся без попечения родителей, находящихся под опекой (попечительством), в приемных семьях, в детских домах семейного типа в Московской области, в возрасте от 12 месяцев до 3 лет одеждой, обувью и мягким инвентарем;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(Абзац в редакции, введенной в действие с 30 августа 2014 года </w:t>
      </w:r>
      <w:hyperlink r:id="rId14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 xml:space="preserve">постановлением </w:t>
        </w:r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lastRenderedPageBreak/>
          <w:t>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нормы материального и денежного обеспечения детей-сирот и детей, оставшихся без попечения родителей, лиц из числа детей-сирот и детей, оставшихся без попечения родителей, являющихся выпускниками государственных организаций Московской области для детей-сирот и детей, оставшихся без попечения родителей, муниципальных и частных организаций в Московской области для детей-сирот и детей, оставшихся без попечения родителей, а также выпускников организаций, осуществляющих образовательную деятельность обучавшихся по имеющим государственную аккредитацию образовательным программам по очной форме обучения за счет средств бюджета Московской области и бюджетов муниципальных образований Московской области, за исключением лиц, продолжающих обучение по имеющим государственную аккредитацию образовательным программам по очной форме обучения за счет средств бюджета Московской области и бюджетов муниципальных образований Московской области, одеждой, обувью, мягким инвентарем и оборудованием;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(Абзац в редакции, введенной в действие с 30 августа 2014 года </w:t>
      </w:r>
      <w:hyperlink r:id="rId15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нормы материального и денежного обеспечения детей-сирот и детей, оставшихся без попечения родителей, лиц из числа детей-сирот и детей, оставшихся без попечения родителей, являющихся выпускниками государственных организаций Московской области для детей-сирот и детей, оставшихся без попечения родителей, муниципальных и частных организаций в Московской области для детей-сирот и детей, оставшихся без попечений родителей, а также выпускников организаций, осуществляющих образовательную деятельность обучавшихся по имеющим государственную аккредитацию образовательным программам по очной форме обучения за счет средств бюджета Московской области и бюджетов муниципальных образований Московской области, при продолжении обучения по имеющим государственную аккредитацию образовательным программам по очной форме обучения за счет средств бюджета Московской области и бюджетов муниципальных образований Московской области одеждой и обувью.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(Абзац в редакции, введенной в действие с 30 августа 2014 года </w:t>
      </w:r>
      <w:hyperlink r:id="rId16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(Пункт в редакции, введенной в действие с 23 марта 2011 года </w:t>
      </w:r>
      <w:hyperlink r:id="rId17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2 марта 2011 года N 172/7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2. Установить следующие размеры денежных средств, ежемесячно выплачиваемых на питание, приобретение одежды, обуви, мягкого инвентаря: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для детей-сирот и детей, оставшихся без попечения родителей, проживающих на территории Московской области, находящихся под опекой (попечительством), в приемных семьях, в детских домах семейного типа в Московской области: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в возрасте до 12 месяцев - 12479 рублей;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в возрасте от 12 до 18 месяцев - 8189 рублей;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lastRenderedPageBreak/>
        <w:t>в возрасте от 18 месяцев до 3 лет - 8286 рублей;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в возрасте от 3 до 7 лет - 6900 рублей;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в возрасте от 7 до 12 лет - 9682 рубля;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в возрасте от 12 до 18 лет - 10289 рублей;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для лиц из числа детей-сирот и детей, оставшихся без попечения родителей, проживающих на территории Московской области и обучающихся по основным общеобразовательным программам в муниципальных и частных общеобразовательных организациях в Московской области за счет средств бюджета Московской области и бюджетов муниципальных образований Московской области, - 10289 рублей;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для детей-сирот и детей, оставшихся без попечения родителей, являющихся суворовцами, нахимовцами, кадетами, воспитанниками воинских частей и военно-музыкальных училищ, - 6238 рублей.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(Пункт в редакции, введенной в действие с 30 августа 2014 года </w:t>
      </w:r>
      <w:hyperlink r:id="rId18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3. Установить ежегодное денежное пособие, выплачиваемое на приобретение твердого инвентаря, игрушек, книг, учебников, канцелярских товаров и других предметов первой необходимости, а также на оплату жизненно необходимых услуг для детей-сирот и детей, оставшихся без попечения родителей, находящихся под опекой (попечительством), в приемных семьях, в детских домах семейного типа в Московской области, в том числе являющихся суворовцами, нахимовцами, кадетами, воспитанниками воинских частей и военно-музыкальных училищ, а также для лиц из числа детей-сирот и детей, оставшихся без попечения родителей, проживающих на территории Московской области и обучающихся в муниципальных и негосударственных общеобразовательных учреждениях, в размере 22000 рублей.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(Пункт в редакции, введенной в действие с 23 марта 2011 года </w:t>
      </w:r>
      <w:hyperlink r:id="rId19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2 марта 2011 года N 172/7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; в редакции, введенной в действие с 30 августа 2014 года </w:t>
      </w:r>
      <w:hyperlink r:id="rId20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4. Пункт утратил силу с 30 октября 2011 года - </w:t>
      </w:r>
      <w:hyperlink r:id="rId21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 Правительства Московской области от 11 октября 2011 года N 1163/42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5. Министерству экономики и финансов Московской области ежегодно при составлении проекта бюджета Московской области на соответствующий финансовый год и плановый период предусматривать: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(Абзац в редакции, введенной в действие с 20 июля 2017 года </w:t>
      </w:r>
      <w:hyperlink r:id="rId22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27 июня 2017 года N 530/22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  <w:t xml:space="preserve">центральным исполнительным органам государственной власти Московской области средства на финансирование расходов, связанных с реализацией пункта 1 настоящего </w:t>
      </w:r>
      <w:r>
        <w:rPr>
          <w:rFonts w:ascii="Arial" w:hAnsi="Arial" w:cs="Arial"/>
          <w:color w:val="2D2D2D"/>
          <w:spacing w:val="2"/>
          <w:sz w:val="21"/>
          <w:szCs w:val="21"/>
        </w:rPr>
        <w:lastRenderedPageBreak/>
        <w:t>постановления, в том числе на предоставление субвенции органам местного самоуправления муниципальных районов и городских округов Московской области;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Министерству образования Московской области средства на финансирование расходов, связанных с реализацией пунктов 2 и 3 настоящего постановления.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(Пункт в редакции, введенной в действие с 30 августа 2014 года </w:t>
      </w:r>
      <w:hyperlink r:id="rId23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6. Признать утратившими силу: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hyperlink r:id="rId24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 Правительства Московской области от 18.01.2006 N 26/53 "Об утверждении норм материального и денежного обеспечения детей-сирот и детей, оставшихся без попечения родителей, лиц из числа детей-сирот и детей, оставшихся без попечения родителей, обучающихся и воспитывающихся в государственных и муниципальных учреждениях систем образования, здравоохранения и социальной защиты населения Московской области, а также детей-сирот и детей, оставшихся без попечения родителей, находящихся под опекой (попечительством), в приемных семьях, детских домах семейного типа Московской области"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;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hyperlink r:id="rId25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 Правительства Московской области от 15.08.2006 N 797/31 "Об установлении размера денежных средств, выплачиваемых на питание, приобретение одежды, обуви, мягкого инвентаря для детей, находящихся под опекой (попечительством), в приемных семьях, в детских домах семейного типа"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7. Министерству по делам печати и информации Московской области обеспечить официальное опубликование настоящего постановления в газете "Ежедневные новости. Подмосковье" (пункт в редакции, введенной в действие с 11 октября 2009 года </w:t>
      </w:r>
      <w:hyperlink r:id="rId26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23 сентября 2009 года N 774/40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8. Настоящее постановление вступает в силу с 01.01.2008.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9. Пункт утратил силу с 30 августа 2014 года - </w:t>
      </w:r>
      <w:hyperlink r:id="rId27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Губернатор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Московской области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Б.В.Громов</w:t>
      </w:r>
    </w:p>
    <w:p w:rsidR="00CC18A7" w:rsidRDefault="00CC18A7" w:rsidP="00CC18A7">
      <w:pPr>
        <w:pStyle w:val="2"/>
        <w:shd w:val="clear" w:color="auto" w:fill="FFFFFF"/>
        <w:spacing w:before="375" w:after="225"/>
        <w:jc w:val="center"/>
        <w:textAlignment w:val="baseline"/>
        <w:rPr>
          <w:rFonts w:ascii="Arial" w:hAnsi="Arial" w:cs="Arial"/>
          <w:color w:val="3C3C3C"/>
          <w:spacing w:val="2"/>
          <w:sz w:val="31"/>
          <w:szCs w:val="31"/>
        </w:rPr>
      </w:pPr>
      <w:r>
        <w:rPr>
          <w:rFonts w:ascii="Arial" w:hAnsi="Arial" w:cs="Arial"/>
          <w:b/>
          <w:bCs/>
          <w:color w:val="3C3C3C"/>
          <w:spacing w:val="2"/>
          <w:sz w:val="31"/>
          <w:szCs w:val="31"/>
        </w:rPr>
        <w:lastRenderedPageBreak/>
        <w:t>Нормы материального и денежного обеспечения детей-сирот и детей, оставшихся без попечения родителей, лиц из числа детей-сирот и детей, оставшихся без попечения родителей, помещенных под надзор в государственные организации Московской области для детей-сирот и детей, оставшихся без попечения родителей, муниципальные и частные организации в Московской области для детей-сирот и детей, оставшихся без попечения родителей, а также детей-сирот и детей, оставшихся без попечения родителей, находящихся под опекой (попечительством), в приемных семьях, детских домах семейного типа в Московской области, питанием *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(с изменениями на 19 августа 2014 года)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________________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* Наименование в редакции, введенной в действие с 23 марта 2011 года </w:t>
      </w:r>
      <w:hyperlink r:id="rId28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2 марта 2011 года N 172/7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; редакции, введенной в действие с 30 августа 2014 года </w:t>
      </w:r>
      <w:hyperlink r:id="rId29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845"/>
        <w:gridCol w:w="844"/>
        <w:gridCol w:w="656"/>
        <w:gridCol w:w="656"/>
        <w:gridCol w:w="782"/>
        <w:gridCol w:w="844"/>
        <w:gridCol w:w="844"/>
        <w:gridCol w:w="736"/>
        <w:gridCol w:w="298"/>
        <w:gridCol w:w="510"/>
        <w:gridCol w:w="782"/>
      </w:tblGrid>
      <w:tr w:rsidR="00CC18A7" w:rsidTr="00CC18A7">
        <w:trPr>
          <w:trHeight w:val="15"/>
        </w:trPr>
        <w:tc>
          <w:tcPr>
            <w:tcW w:w="2957" w:type="dxa"/>
            <w:hideMark/>
          </w:tcPr>
          <w:p w:rsidR="00CC18A7" w:rsidRDefault="00CC18A7">
            <w:pPr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</w:tc>
        <w:tc>
          <w:tcPr>
            <w:tcW w:w="129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Наименование продуктов питания</w:t>
            </w:r>
          </w:p>
        </w:tc>
        <w:tc>
          <w:tcPr>
            <w:tcW w:w="55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Нормы материального обеспечения (граммов (брутто) в день на одного человека)</w:t>
            </w:r>
          </w:p>
        </w:tc>
        <w:tc>
          <w:tcPr>
            <w:tcW w:w="60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Нормы денежного обеспечения (рублей в день на одного человека)</w:t>
            </w:r>
          </w:p>
        </w:tc>
      </w:tr>
      <w:tr w:rsidR="00CC18A7" w:rsidTr="00CC18A7"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55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Возраст</w:t>
            </w:r>
          </w:p>
        </w:tc>
        <w:tc>
          <w:tcPr>
            <w:tcW w:w="60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Возраст</w:t>
            </w:r>
          </w:p>
        </w:tc>
      </w:tr>
      <w:tr w:rsidR="00CC18A7" w:rsidTr="00CC18A7"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12-18 месяцев (*)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 месяцев - 3 года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3-7 лет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7-12 лет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старше 12 лет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12-18 месяцев (*)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 месяцев - 3 года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3-7 лет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7-12 лет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старше 12 лет</w:t>
            </w:r>
          </w:p>
        </w:tc>
      </w:tr>
      <w:tr w:rsidR="00CC18A7" w:rsidTr="00CC18A7">
        <w:tc>
          <w:tcPr>
            <w:tcW w:w="14599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(наименование графы 6 в редакции, введенной в действие с 23 марта 2011 года </w:t>
            </w:r>
            <w:hyperlink r:id="rId30" w:history="1">
              <w:r>
                <w:rPr>
                  <w:rStyle w:val="a3"/>
                  <w:color w:val="00466E"/>
                  <w:sz w:val="21"/>
                  <w:szCs w:val="21"/>
                </w:rPr>
                <w:t>постановлением Правительства Московской области от 2 марта 2011 года N 172/7</w:t>
              </w:r>
            </w:hyperlink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Хлеб ржаной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0,31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0,45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0,76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2,27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Хлеб пшеничный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1,19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1,38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1,78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3,96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4,96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Мука пшеничная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0,24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0,24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0,38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0,62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0,65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Мука картофельная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0,13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0,26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0,26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Крупа, бобовые, макаронные изделия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1,05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1,18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1,18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1,98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Картофель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2,26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3,02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3,78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5,04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Овощи и зелень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475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17,32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25,98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34,64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41,13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Фрукты свежие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28,48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29,61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34,17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34,17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Фруктовое пюре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27,99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Соки фруктовые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4,93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6,58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6,58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6,58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Фрукты сухие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2,0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Сахар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0,67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0,78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1,22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1,45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1,56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Кондитерские изделия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4,56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5,7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6,84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6,84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Кофе (кофейный напиток)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0,71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1,43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1,43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1,43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Какао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0,15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1,06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1,06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Чай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0,04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0,40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0,40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Мясо 1-й категории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15,34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19,17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19,17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21,09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21,09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Мясное пюре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6,24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Куры 1-й категории, полупотрошенные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2,37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3,17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3,96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Рыба-филе, сельдь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2,11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2,28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3,54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6,75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9,29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Колбасные изделия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3,23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8,08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8,08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Молоко, кисломолочные продукты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600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600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14,17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12,99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11,81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11,81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Творог (9-процентный)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2,03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4,07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4,07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4,89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5,7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Творог детский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1,73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Сметана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0,57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0,71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0,71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0,79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Сыр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0,69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1,38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1,38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1,65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1,65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Масло сливочное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2,66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3,19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3,72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4,79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5,42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Масло растительное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0,21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0,29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0,42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0,64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0,81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Яйцо диетическое (штук)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1,43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2,8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2,8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2,8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2,8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Дрожжи хлебопекарные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0,12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0,12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Соль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0,05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0,8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Специи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0,34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0,34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0,69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0,69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Итого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104,99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113,71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134,27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167,03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183,34</w:t>
            </w:r>
          </w:p>
        </w:tc>
      </w:tr>
      <w:tr w:rsidR="00CC18A7" w:rsidTr="00CC18A7">
        <w:tc>
          <w:tcPr>
            <w:tcW w:w="1459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Химический состав (**)</w:t>
            </w: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Белки (граммов)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67,4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75,3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84,4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111,7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Жиры (граммов)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73,8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81,2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118,8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Углеводы (граммов)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222,4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232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305,3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424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498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</w:tr>
      <w:tr w:rsidR="00CC18A7" w:rsidTr="00CC18A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Энергетическая ценность (килокалорий)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1825,7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1966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2387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3209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3715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</w:tr>
    </w:tbl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________________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(*) Эти нормы могут также использоваться для питания детей старше 9 месяцев жизни.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(**) Химический состав набора может несколько меняться в зависимости от сортности используемых продуктов (мяса, сметаны, хлеба и т.д.).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Примечания: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1. В летний оздоровительный период (до 90 дней), в выходные, праздничные и каникулярные дни норма денежного обеспечения на питание увеличивается на 10 процентов в день на каждого человека.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2. Допускается производить замену отдельных продуктов питания в пределах выделяемых на эти цели средств в соответствии с таблицей замены продуктов по основным пищевым веществам, утвержденной Министерством здравоохранения и социального развития Российской Федерации.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3. На время пребывания детей в семьях родственников или других граждан в выходные, праздничные и каникулярные дни допускается денежная компенсация стоимости питания.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4. Данные нормы питания применяются при организации питания, в том числе во время пути при направлении в организации Московской области.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(Пункт в редакции, введенной в действие с 30 августа 2014 года </w:t>
      </w:r>
      <w:hyperlink r:id="rId31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 xml:space="preserve">постановлением </w:t>
        </w:r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lastRenderedPageBreak/>
          <w:t>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5. Бесплатное питание в соответствии с настоящими нормами предоставляется с даты прибытия в организации Московской области.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(Пункт в редакции, введенной в действие с 30 августа 2014 года </w:t>
      </w:r>
      <w:hyperlink r:id="rId32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6. Денежная компенсация на питание, рассчитанная в соответствии с установленными нормами, предоставляется в объеме, не компенсированном горячим питанием (с учетом торговой наценки), в государственных профессиональных образовательных организациях Московской области и образовательных организациях высшего образования Московской области.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(Пункт в редакции, введенной в действие с 23 марта 2011 года </w:t>
      </w:r>
      <w:hyperlink r:id="rId33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2 марта 2011 года N 172/7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; в редакции, введенной в действие с 30 августа 2014 года </w:t>
      </w:r>
      <w:hyperlink r:id="rId34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7. Для детей, больных хронической дизентерией, туберкулезом, ослабленных детей, а также для больных детей, находящихся в изоляторе, устанавливается 15-процентная надбавка к указанным нормам обеспечения.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8. Пункт утратил силу с 23 марта 2011 года - </w:t>
      </w:r>
      <w:hyperlink r:id="rId35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 Правительства Московской области от 2 марта 2011 года N 172/7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2"/>
        <w:shd w:val="clear" w:color="auto" w:fill="FFFFFF"/>
        <w:spacing w:before="375" w:after="225"/>
        <w:jc w:val="center"/>
        <w:textAlignment w:val="baseline"/>
        <w:rPr>
          <w:rFonts w:ascii="Arial" w:hAnsi="Arial" w:cs="Arial"/>
          <w:color w:val="3C3C3C"/>
          <w:spacing w:val="2"/>
          <w:sz w:val="31"/>
          <w:szCs w:val="31"/>
        </w:rPr>
      </w:pPr>
      <w:r>
        <w:rPr>
          <w:rFonts w:ascii="Arial" w:hAnsi="Arial" w:cs="Arial"/>
          <w:b/>
          <w:bCs/>
          <w:color w:val="3C3C3C"/>
          <w:spacing w:val="2"/>
          <w:sz w:val="31"/>
          <w:szCs w:val="31"/>
        </w:rPr>
        <w:t>Нормы материального и денежного обеспечения детей-сирот и детей, оставшихся без попечения родителей, лиц из числа детей-сирот и детей, оставшихся без попечения родителей, помещенных под надзор в государственные организации Московской области для детей-с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УТВЕРЖДЕНЫ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постановлением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Правительства Московской области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от 4 октября 2007 года N 751/32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(с изменениями на 19 августа 2014 года)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________________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* Наименование в редакции, введенной в действие с 23 марта 2011 года </w:t>
      </w:r>
      <w:hyperlink r:id="rId36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2 марта 2011 года N 172/7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; редакции, введенной в действие с 30 августа 2014 года </w:t>
      </w:r>
      <w:hyperlink r:id="rId37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3"/>
        <w:gridCol w:w="1060"/>
        <w:gridCol w:w="725"/>
        <w:gridCol w:w="804"/>
        <w:gridCol w:w="725"/>
        <w:gridCol w:w="804"/>
        <w:gridCol w:w="871"/>
        <w:gridCol w:w="961"/>
        <w:gridCol w:w="871"/>
        <w:gridCol w:w="961"/>
      </w:tblGrid>
      <w:tr w:rsidR="00CC18A7" w:rsidTr="00CC18A7">
        <w:trPr>
          <w:trHeight w:val="15"/>
        </w:trPr>
        <w:tc>
          <w:tcPr>
            <w:tcW w:w="4066" w:type="dxa"/>
            <w:hideMark/>
          </w:tcPr>
          <w:p w:rsidR="00CC18A7" w:rsidRDefault="00CC18A7">
            <w:pPr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</w:tc>
        <w:tc>
          <w:tcPr>
            <w:tcW w:w="1663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Наименование одежды, обуви и</w:t>
            </w:r>
          </w:p>
        </w:tc>
        <w:tc>
          <w:tcPr>
            <w:tcW w:w="64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Норма материального обеспечения</w:t>
            </w:r>
          </w:p>
        </w:tc>
        <w:tc>
          <w:tcPr>
            <w:tcW w:w="55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Нормы денежного обеспечения (в рублях в год)</w:t>
            </w:r>
          </w:p>
        </w:tc>
      </w:tr>
      <w:tr w:rsidR="00CC18A7" w:rsidTr="00CC18A7"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других предметов вещевого довольствия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Единица измерения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 одного обучающегося, воспитанника школьного возраста от 7 лет и старше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 одного воспитанника дошкольного возраста от 3 до 7 лет</w:t>
            </w: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 одного обучающегося, воспитанника школьного возраста от 7 лет и старше</w:t>
            </w: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 одного воспитанника дошкольного возраста от 3 до 7 лет</w:t>
            </w:r>
          </w:p>
        </w:tc>
      </w:tr>
      <w:tr w:rsidR="00CC18A7" w:rsidTr="00CC18A7"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коли-</w:t>
            </w:r>
            <w:r>
              <w:rPr>
                <w:color w:val="2D2D2D"/>
                <w:sz w:val="21"/>
                <w:szCs w:val="21"/>
              </w:rPr>
              <w:br/>
              <w:t>чество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срок носки, службы (лет)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коли-</w:t>
            </w:r>
            <w:r>
              <w:rPr>
                <w:color w:val="2D2D2D"/>
                <w:sz w:val="21"/>
                <w:szCs w:val="21"/>
              </w:rPr>
              <w:br/>
              <w:t>чество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срок носки, службы (лет)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Девочки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Мальчики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Девочки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Мальчики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</w:tr>
      <w:tr w:rsidR="00CC18A7" w:rsidTr="00CC18A7">
        <w:tc>
          <w:tcPr>
            <w:tcW w:w="1607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Обмундирование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Пальто (куртка) зимнее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2568,84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2568,84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2000,0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Пальто (куртка) демисезонное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804,14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804,14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876,02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876,02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Костюм шерстяной школьный (для мальчика)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2000,0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Костюм шерстяной школьный (для девочки)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Рубашка школьная белая хлопчатобумажная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659,44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Форма и обувь спортивные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комплектов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219,56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219,56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Костюмы летний и шерстяной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комплектов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2404,82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1363,48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Платье (юбка, блузка)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1362,6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Халат домашний для девочки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1051,52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Рубашка (футболка) с длинным рукавом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1318,88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991,04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Костюм шерстяной (праздничный) для мальчика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комплектов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2000,0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1200,0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Костюм летний (праздничный) для мальчика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комплектов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616,48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900,0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Свитер (джемпер) шерстяной, толстовка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1410,56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1410,56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460,04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460,04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Платье праздничное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501,0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Платье летнее (сарафан)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397,66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Рейтузы для девочки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Головной убор летний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219,62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219,62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200,0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Головной убор зимний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256,54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256,54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Платок носовой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147,68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147,68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147,68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147,68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Ремень брючный (подтяжки)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400,0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100,0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Шарф полушерстяной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161,0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161,0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88,56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88,56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Перчатки (варежки)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253,0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253,0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168,68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168,68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Бюстгальтер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1606,4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Трусы для девочки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542,8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275,1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Трусы для мальчика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217,12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165,06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Шорты (бриджи, капри)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800,0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600,0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Майка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330,0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227,64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227,64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Футболка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600,0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400,0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Носки (гольфы) хлопчатобумажные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347,8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347,8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208,68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208,68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Ботинки (туфли, сандалии, кроссовки)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2035,98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2035,98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1788,48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1788,48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Тапочки домашние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386,0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386,0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307,88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307,88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Валенки (сапоги) зимние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2019,56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2019,56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1958,92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1958,92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Сапоги резиновые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194,4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194,4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170,4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170,4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Костюм спортивный (утепленный)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466,1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466,1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293,02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293,02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Шапка спортивная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185,16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185,16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128,28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128,28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Сорочка ночная (пижама 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686,28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686,28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858,36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858,36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Колготки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1845,2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773,0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773,0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Передник (нагрудник) для дошкольников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400,0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Песочник (купальник, плавки)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360,0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360,0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Шапочка резиновая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170,0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150,0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Рабочая одежда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комплектов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616,72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616,72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Предметы личной гигиены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10732,5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10732,5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Портфель (сумка)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679,3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679,3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Чемодан (сумка дорожная)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300,0</w:t>
            </w:r>
          </w:p>
        </w:tc>
      </w:tr>
      <w:tr w:rsidR="00CC18A7" w:rsidTr="00CC18A7">
        <w:tc>
          <w:tcPr>
            <w:tcW w:w="1607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Мягкий инвентарь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Простыня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496,9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496,9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993,78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993,78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Пододеяльник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750,68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750,68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1501,36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1501,36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Наволочка для подушки нижняя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48,36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48,36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48,36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48,36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Наволочка для подушки верхняя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290,2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290,2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580,38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580,38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Полотенце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371,84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371,84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371,84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371,84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Полотенце махровое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347,46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347,46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521,2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521,2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Одеяло шерстяное или ватное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368,52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368,52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368,52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368,52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Одеяло байковое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100,0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Матрац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833,34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833,34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250,0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Покрывало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222,0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222,0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222,0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222,0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Подушка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165,24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165,24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165,24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165,24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Коврик прикроватный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</w:t>
            </w:r>
          </w:p>
        </w:tc>
      </w:tr>
      <w:tr w:rsidR="00CC18A7" w:rsidTr="00CC18A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Итого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42493,16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40665,48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22662,56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22964,44</w:t>
            </w:r>
          </w:p>
        </w:tc>
      </w:tr>
    </w:tbl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  <w:t>Примечания: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 xml:space="preserve">1. Руководителям учреждений и законным представителям детей-сирот и детей, оставшихся без попечения родителей, предоставляется право производить отдельные изменения </w:t>
      </w:r>
      <w:r>
        <w:rPr>
          <w:rFonts w:ascii="Arial" w:hAnsi="Arial" w:cs="Arial"/>
          <w:color w:val="2D2D2D"/>
          <w:spacing w:val="2"/>
          <w:sz w:val="21"/>
          <w:szCs w:val="21"/>
        </w:rPr>
        <w:lastRenderedPageBreak/>
        <w:t>указанных норм обеспечения с учетом интересов обучающихся и воспитанников в пределах выделяемых на эти цели средств.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(Пункт в редакции, введенной в действие с 30 августа 2014 года </w:t>
      </w:r>
      <w:hyperlink r:id="rId38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2. Пункт утратил силу с 23 марта 2011 года - </w:t>
      </w:r>
      <w:hyperlink r:id="rId39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 Правительства Московской области от 2 марта 2011 года N 172/7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3. С учетом интересов и индивидуальных особенностей обучающихся взамен одежды и обуви может быть предоставлена денежная компенсация на их приобретение, исчисленная в соответствии с указанными нормами.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3"/>
        <w:shd w:val="clear" w:color="auto" w:fill="FFFFFF"/>
        <w:spacing w:before="375" w:beforeAutospacing="0" w:after="225" w:afterAutospacing="0"/>
        <w:jc w:val="center"/>
        <w:textAlignment w:val="baseline"/>
        <w:rPr>
          <w:rFonts w:ascii="Arial" w:hAnsi="Arial" w:cs="Arial"/>
          <w:b w:val="0"/>
          <w:bCs w:val="0"/>
          <w:color w:val="4C4C4C"/>
          <w:spacing w:val="2"/>
          <w:sz w:val="29"/>
          <w:szCs w:val="29"/>
        </w:rPr>
      </w:pPr>
      <w:r>
        <w:rPr>
          <w:rFonts w:ascii="Arial" w:hAnsi="Arial" w:cs="Arial"/>
          <w:b w:val="0"/>
          <w:bCs w:val="0"/>
          <w:color w:val="4C4C4C"/>
          <w:spacing w:val="2"/>
          <w:sz w:val="29"/>
          <w:szCs w:val="29"/>
        </w:rPr>
        <w:t>Нормы материального и денежного обеспечения детей-сирот и детей, оставшихся без попечения родителей, находящихся, воспитывающихся и (или) обучающихся в государственных учреждениях Московской области,Но муниципальных и негосударственных учреждениях в ...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УТВЕРЖДЕНЫ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постановлением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Правительства Московской области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от 4 октября 2007 года N 751/32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headertext"/>
        <w:shd w:val="clear" w:color="auto" w:fill="FFFFFF"/>
        <w:spacing w:before="150" w:beforeAutospacing="0" w:after="75" w:afterAutospacing="0" w:line="288" w:lineRule="atLeast"/>
        <w:jc w:val="center"/>
        <w:textAlignment w:val="baseline"/>
        <w:rPr>
          <w:rFonts w:ascii="Arial" w:hAnsi="Arial" w:cs="Arial"/>
          <w:color w:val="3C3C3C"/>
          <w:spacing w:val="2"/>
          <w:sz w:val="31"/>
          <w:szCs w:val="31"/>
        </w:rPr>
      </w:pPr>
      <w:r>
        <w:rPr>
          <w:rFonts w:ascii="Arial" w:hAnsi="Arial" w:cs="Arial"/>
          <w:color w:val="3C3C3C"/>
          <w:spacing w:val="2"/>
          <w:sz w:val="31"/>
          <w:szCs w:val="31"/>
        </w:rPr>
        <w:t>Нормы материального и денежного обеспечения детей-сирот и детей, оставшихся без попечения родителей, помещенных под надзор в государственные организации Московской области для детей-сирот и детей, оставшихся без попечения родителей, муниципальные и частные организации в Московской области для детей-сирот и детей, оставшихся без попечения родителей, а также детей-сирот и детей, оставшихся без попечения родителей, находящихся под опекой (попечительством), в приемных семьях, в детских домах семейного типа в Московской области, в возрасте от 12 месяцев до 3 лет одеждой, обувью и мягким инвентарем *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(с изменениями на 19 августа 2014 года)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________________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* Наименование в редакции, введенной в действие с 23 марта 2011 года </w:t>
      </w:r>
      <w:hyperlink r:id="rId40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2 марта 2011 года N 172/7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; в редакции, введенной в действие с 30 августа 2014 года </w:t>
      </w:r>
      <w:hyperlink r:id="rId41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6"/>
        <w:gridCol w:w="1163"/>
        <w:gridCol w:w="935"/>
        <w:gridCol w:w="845"/>
        <w:gridCol w:w="935"/>
        <w:gridCol w:w="828"/>
        <w:gridCol w:w="100"/>
        <w:gridCol w:w="1072"/>
        <w:gridCol w:w="1171"/>
      </w:tblGrid>
      <w:tr w:rsidR="00CC18A7" w:rsidTr="00CC18A7">
        <w:trPr>
          <w:trHeight w:val="15"/>
        </w:trPr>
        <w:tc>
          <w:tcPr>
            <w:tcW w:w="4435" w:type="dxa"/>
            <w:hideMark/>
          </w:tcPr>
          <w:p w:rsidR="00CC18A7" w:rsidRDefault="00CC18A7">
            <w:pPr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</w:tc>
        <w:tc>
          <w:tcPr>
            <w:tcW w:w="1478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Наименование одежды, обуви, мягкого инвентаря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Единица изме-</w:t>
            </w:r>
            <w:r>
              <w:rPr>
                <w:color w:val="2D2D2D"/>
                <w:sz w:val="21"/>
                <w:szCs w:val="21"/>
              </w:rPr>
              <w:br/>
              <w:t>рения</w:t>
            </w:r>
          </w:p>
        </w:tc>
        <w:tc>
          <w:tcPr>
            <w:tcW w:w="42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Нормы материального обеспечения</w:t>
            </w: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Нормы денежного обеспечения (в рублях в год)</w:t>
            </w:r>
          </w:p>
        </w:tc>
      </w:tr>
      <w:tr w:rsidR="00CC18A7" w:rsidTr="00CC18A7">
        <w:tc>
          <w:tcPr>
            <w:tcW w:w="44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70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Возраст</w:t>
            </w:r>
          </w:p>
        </w:tc>
      </w:tr>
      <w:tr w:rsidR="00CC18A7" w:rsidTr="00CC18A7">
        <w:tc>
          <w:tcPr>
            <w:tcW w:w="44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от 1 года до 2 лет</w:t>
            </w:r>
          </w:p>
        </w:tc>
        <w:tc>
          <w:tcPr>
            <w:tcW w:w="22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от 2 до 3 лет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от 1 года до 2 лет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от 2 до 3 лет</w:t>
            </w:r>
          </w:p>
        </w:tc>
      </w:tr>
      <w:tr w:rsidR="00CC18A7" w:rsidTr="00CC18A7">
        <w:tc>
          <w:tcPr>
            <w:tcW w:w="44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коли-</w:t>
            </w:r>
            <w:r>
              <w:rPr>
                <w:color w:val="2D2D2D"/>
                <w:sz w:val="21"/>
                <w:szCs w:val="21"/>
              </w:rPr>
              <w:br/>
              <w:t>чество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срок носки (лет)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коли-</w:t>
            </w:r>
            <w:r>
              <w:rPr>
                <w:color w:val="2D2D2D"/>
                <w:sz w:val="21"/>
                <w:szCs w:val="21"/>
              </w:rPr>
              <w:br/>
              <w:t>чество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срок носки (лет)</w:t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</w:tr>
      <w:tr w:rsidR="00CC18A7" w:rsidTr="00CC18A7">
        <w:tc>
          <w:tcPr>
            <w:tcW w:w="129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Белье нательное и постельное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Сорочка нижняя, майка, распашонка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273,74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273,74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Кофточка, пижама, сорочка ночная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1430,6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858,36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Ползунки, трусы, трико (теплые)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1369,06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513,4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Ползунки, трусы, трико (летние)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1026,8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513,4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Простыня детская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662,52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662,52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Пеленка летняя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1430,34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429,1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Пеленка теплая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214,56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Пододеяльник (конверт) детский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1501,36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938,36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Наволочка для подушки верхняя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451,4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322,44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Наволочка для подушки нижняя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145,1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145,1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Наволочка тюфячная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250,0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Полотенце детское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926,56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926,56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Косынка (чепчик)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333,34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333,34</w:t>
            </w:r>
          </w:p>
        </w:tc>
      </w:tr>
      <w:tr w:rsidR="00CC18A7" w:rsidTr="00CC18A7">
        <w:tc>
          <w:tcPr>
            <w:tcW w:w="129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Одежда и обувь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Костюм (платье) теплый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1362,6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1362,6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Костюм (платье) летний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1671,3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1671,3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Костюм трикотажный тренировочный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498,24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Фартучек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Носки (гольфы)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347,8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347,8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Колготки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1030,66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618,4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Свитер (жакет, кофта вязаная) шерстяные, полушерстяные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230,02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230,02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Рейтузы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500,0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Куртка (плащ) непромокаемая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1206,8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603,4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Пальто демисезонное (куртка утепленная, комбинезон)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876,02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876,02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Пальто (комбинезон) зимнее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2568,84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2568,84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Головной убор летний (панамка)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200,0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Шапка меховая детская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270,14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270,14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Шапка вязаная шерстяная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192,4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256,54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Шарф (кашне)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88,56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88,56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Варежки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84,34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84,34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Носки шерстяные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600,0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Туфли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0,5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1192,32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2384,64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Ботинки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856,64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856,4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Ботинки (сапоги) утепленные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489,74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979,46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Валенки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326,48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326,48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Галоши на валенки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133,34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133,34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Сапожки резиновые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170,4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Костюм (платье) праздничный теплый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340,64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340,4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Костюм (платье) праздничный летний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313,38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313,38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Лента шелковая, атласная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метров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140,0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Обувь праздничная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0,5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856,64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856,64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Матрац детский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1,25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416,66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Одеяло: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детское теплое ватное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460,64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337,8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детское шерстяное, полушерстяное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1,25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230,32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202,68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детское байковое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1,25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208,34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детское тканевое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Подушка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247,86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247,86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Мешок спальный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438,02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438,02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Мешок вещевой из плотной ткани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Полотенце посудное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0,25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0,25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17,46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17,46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Платок носовой (салфетка)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184,6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184,6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Памперсы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2400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2400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22560,0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22560,0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Халат для посетителя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175,26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175,26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Бахилы для посетителя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6,66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Итого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51369,86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48644,48</w:t>
            </w:r>
          </w:p>
        </w:tc>
      </w:tr>
    </w:tbl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  <w:t>Примечания: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1. Руководителям организаций Московской области и законным представителям детей-сирот и детей, оставшихся без попечения родителей, предоставляется право производить отдельные изменения указанных норм обеспечения с учетом интересов воспитанников в пределах средств, выделяемых организациям Московской области на эти цели.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(Пункт в редакции, введенной в действие с 30 августа 2014 года </w:t>
      </w:r>
      <w:hyperlink r:id="rId42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2. Пункт утратил силу с 23 марта 2011 года - </w:t>
      </w:r>
      <w:hyperlink r:id="rId43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 Правительства Московской области от 2 марта 2011 года N 172/7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..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shd w:val="clear" w:color="auto" w:fill="FFFFFF"/>
        <w:textAlignment w:val="baseline"/>
        <w:rPr>
          <w:rFonts w:ascii="Arial" w:hAnsi="Arial" w:cs="Arial"/>
          <w:color w:val="242424"/>
          <w:spacing w:val="2"/>
          <w:sz w:val="18"/>
          <w:szCs w:val="18"/>
        </w:rPr>
      </w:pPr>
      <w:r>
        <w:rPr>
          <w:rFonts w:ascii="Arial" w:hAnsi="Arial" w:cs="Arial"/>
          <w:color w:val="242424"/>
          <w:spacing w:val="2"/>
          <w:sz w:val="18"/>
          <w:szCs w:val="18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УТВЕРЖДЕНЫ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постановлением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Правительства Московской области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от 4 октября 2007 года N 751/32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headertext"/>
        <w:shd w:val="clear" w:color="auto" w:fill="FFFFFF"/>
        <w:spacing w:before="150" w:beforeAutospacing="0" w:after="75" w:afterAutospacing="0" w:line="288" w:lineRule="atLeast"/>
        <w:jc w:val="center"/>
        <w:textAlignment w:val="baseline"/>
        <w:rPr>
          <w:rFonts w:ascii="Arial" w:hAnsi="Arial" w:cs="Arial"/>
          <w:color w:val="3C3C3C"/>
          <w:spacing w:val="2"/>
          <w:sz w:val="31"/>
          <w:szCs w:val="31"/>
        </w:rPr>
      </w:pPr>
      <w:r>
        <w:rPr>
          <w:rFonts w:ascii="Arial" w:hAnsi="Arial" w:cs="Arial"/>
          <w:color w:val="3C3C3C"/>
          <w:spacing w:val="2"/>
          <w:sz w:val="31"/>
          <w:szCs w:val="31"/>
        </w:rPr>
        <w:t xml:space="preserve">Нормы материального и денежного обеспечения детей-сирот и детей, оставшихся без попечения родителей, лиц из числа детей-сирот и детей, оставшихся без попечения родителей, являющихся выпускниками государственных организаций Московской области для детей-сирот и детей, оставшихся без попечения родителей, муниципальных и частных организаций в Московской области для детей-сирот и детей, оставшихся без попечения родителей, а также выпускников организаций, осуществляющих образовательную деятельность обучавшихся по имеющим государственную аккредитацию образовательным программам по очной форме обучения за счет средств бюджета Московской области и бюджетов муниципальных образований Московской области, за </w:t>
      </w:r>
      <w:r>
        <w:rPr>
          <w:rFonts w:ascii="Arial" w:hAnsi="Arial" w:cs="Arial"/>
          <w:color w:val="3C3C3C"/>
          <w:spacing w:val="2"/>
          <w:sz w:val="31"/>
          <w:szCs w:val="31"/>
        </w:rPr>
        <w:lastRenderedPageBreak/>
        <w:t>исключением лиц, продолжающих обучение по имеющим государственную аккредитацию образовательным программам по очной форме обучения за счет средств бюджета Московской области и бюджетов муниципальных образований Московской области, одеждой, обувью, мягким инвентарем и оборудованием *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(с изменениями на 19 августа 2014 года)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________________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* Наименование в редакции, введенной в действие с 30 августа 2014 года </w:t>
      </w:r>
      <w:hyperlink r:id="rId44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7"/>
        <w:gridCol w:w="1575"/>
        <w:gridCol w:w="1021"/>
        <w:gridCol w:w="1177"/>
        <w:gridCol w:w="1181"/>
        <w:gridCol w:w="1264"/>
      </w:tblGrid>
      <w:tr w:rsidR="00CC18A7" w:rsidTr="00CC18A7">
        <w:trPr>
          <w:trHeight w:val="15"/>
        </w:trPr>
        <w:tc>
          <w:tcPr>
            <w:tcW w:w="4435" w:type="dxa"/>
            <w:hideMark/>
          </w:tcPr>
          <w:p w:rsidR="00CC18A7" w:rsidRDefault="00CC18A7">
            <w:pPr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</w:tc>
        <w:tc>
          <w:tcPr>
            <w:tcW w:w="1848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Наименование одежды, обуви, мягкого инвентаря и оборудования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Единица измерения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Материальные нормы одного выпускника</w:t>
            </w: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Денежные нормы на одного выпускника (в рублях)</w:t>
            </w:r>
          </w:p>
        </w:tc>
      </w:tr>
      <w:tr w:rsidR="00CC18A7" w:rsidTr="00CC18A7">
        <w:tc>
          <w:tcPr>
            <w:tcW w:w="44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для юноши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для девушки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для юноши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для девушки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</w:tr>
      <w:tr w:rsidR="00CC18A7" w:rsidTr="00CC18A7">
        <w:tc>
          <w:tcPr>
            <w:tcW w:w="114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Обмундирование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Пальто (куртка) зимнее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12383,22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12383,22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Пальто (куртка) демисезонное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3567,84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3567,84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Головной убор: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зимний - меховая шапка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4427,36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5818,28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осенний - трикотажная шапка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370,3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439,22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Шарф теплый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322,0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322,0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Перчатки (варежки)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1079,66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1079,66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Обувь: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осенняя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1308,94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1522,98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летняя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1119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998,12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зимняя утепленная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1789,7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3091,32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Сапоги резиновые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388,8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388,8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Тапочки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193,0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193,0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Комбинация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439,48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Ночная рубашка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343,14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Бюстгальтер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803,2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Колготки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369,04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Трусы для девочки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217,12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Нательное белье для мальчиков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комплектов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506,48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Костюм или платье праздничные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5885,06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4277,48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Костюм спортивный (полушерстяной)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10849,0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10849,0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Блуза женская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2000,0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Рубашка мужская праздничная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Сарафан (юбка) шерстяной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1378,66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Брюки шерстяные (джинсы)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1525,68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1525,68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Рубашка (блуза) верхняя хлопчатобумажная, толстовка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691,38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1385,02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Платье (сарафан, костюм) хлопчатобумажные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2794,62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Жакет (джемпер) шерстяной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2709,6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2468,08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Носки (гольфы)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104,64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120,0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Портфель (женская сумка)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800,0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Чемодан (сумка)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1500,0</w:t>
            </w:r>
          </w:p>
        </w:tc>
      </w:tr>
      <w:tr w:rsidR="00CC18A7" w:rsidTr="00CC18A7">
        <w:tc>
          <w:tcPr>
            <w:tcW w:w="114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Мягкий инвентарь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Полотенце вафельное или льняное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185,92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185,92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Полотенце махровое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347,46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347,46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Наволочка для подушки нижняя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193,46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193,46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Наволочка для подушки верхняя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386,92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386,92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Одеяло шерстяное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921,28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921,28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Простыня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662,52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662,52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Пододеяльник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1501,36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1501,36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Покрывало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1000,0</w:t>
            </w:r>
          </w:p>
        </w:tc>
      </w:tr>
      <w:tr w:rsidR="00CC18A7" w:rsidTr="00CC18A7">
        <w:tc>
          <w:tcPr>
            <w:tcW w:w="114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Оборудование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Матрац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5000,0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Подушка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660,96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660,96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Кровать (диван)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11677,54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11677,54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Тумбочка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2455,12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2455,12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Стол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4700,34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4700,34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Стул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2594,6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2594,6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Шторы на окна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комплектов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2215,8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2215,8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Посуда: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кухонная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наборов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3000,0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столовая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наборов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800,0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800,0</w:t>
            </w:r>
          </w:p>
        </w:tc>
      </w:tr>
      <w:tr w:rsidR="00CC18A7" w:rsidTr="00CC18A7"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Итого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84124,94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90378,24</w:t>
            </w:r>
          </w:p>
        </w:tc>
      </w:tr>
    </w:tbl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  <w:t>Примечания.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1. Руководителям организаций Московской области предоставляется право производить отдельные изменения указанных норм обеспечения с учетом интересов выпускников в пределах средств, выделяемых организации Московской области на эти цели.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(Пункт в редакции, введенной в действие с 30 августа 2014 года </w:t>
      </w:r>
      <w:hyperlink r:id="rId45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 xml:space="preserve">постановлением </w:t>
        </w:r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lastRenderedPageBreak/>
          <w:t>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2. С учетом интересов и индивидуальных особенностей выпускника взамен одежды, обуви, мягкого инвентаря и оборудования может быть предоставлена денежная компенсация на их приобретение, начисленная в соответствии с указанными нормами.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3. Выпускники государственных профессиональных образовательных организаций Московской области и государственных, муниципальных и частных образовательных организаций высшего образования Московской области в возрасте старше 23 лет, во время обучения являвшиеся лицами из числа детей-сирот и детей, оставшихся без попечения родителей, обеспечиваются по данным нормам.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(Пункт в редакции, введенной в действие с 23 марта 2011 года </w:t>
      </w:r>
      <w:hyperlink r:id="rId46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2 марта 2011 года N 172/7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; в редакции, введенной в действие с 30 августа 2014 года </w:t>
      </w:r>
      <w:hyperlink r:id="rId47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4. Пункт утратил силу с 23 марта 2011 года - </w:t>
      </w:r>
      <w:hyperlink r:id="rId48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 Правительства Московской области от 2 марта 2011 года N 172/7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2"/>
        <w:shd w:val="clear" w:color="auto" w:fill="FFFFFF"/>
        <w:spacing w:before="375" w:after="225"/>
        <w:jc w:val="center"/>
        <w:textAlignment w:val="baseline"/>
        <w:rPr>
          <w:rFonts w:ascii="Arial" w:hAnsi="Arial" w:cs="Arial"/>
          <w:color w:val="3C3C3C"/>
          <w:spacing w:val="2"/>
          <w:sz w:val="31"/>
          <w:szCs w:val="31"/>
        </w:rPr>
      </w:pPr>
      <w:r>
        <w:rPr>
          <w:rFonts w:ascii="Arial" w:hAnsi="Arial" w:cs="Arial"/>
          <w:b/>
          <w:bCs/>
          <w:color w:val="3C3C3C"/>
          <w:spacing w:val="2"/>
          <w:sz w:val="31"/>
          <w:szCs w:val="31"/>
        </w:rPr>
        <w:t>Нормы материального и денежного обеспечения детей-сирот и детей, оставшихся без попечения родителей, лиц из числа детей-сирот и детей, оставшихся без попечения родителей, являющихся выпускниками государственных организаций Московской области для детей-сирот и детей, оставшихся без попечения родителей, муниципальных и частных организаций в Московской области для детей-сирот и детей, оставшихся без попечения родителей, а также выпускников организаций, осуществляющих образовательную деятельность обучавшихся по имеющим государственную аккредитацию образовательным программам по очной форме обучения за счет средств бюджета Московской области и бюджетов муниципальных образований Московской области, при продолжении обучения по имеющим государственную аккредитацию образовательным программам по очной форме обучения за счет средств бюджета Московской области и бюджетов муниципальных образований Московской области одеждой и обувью *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(с изменениями на 19 августа 2014 года)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________________</w:t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lastRenderedPageBreak/>
        <w:t>* Наименование в редакции, введенной в действие с 30 августа 2014 года </w:t>
      </w:r>
      <w:hyperlink r:id="rId49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2"/>
        <w:gridCol w:w="1414"/>
        <w:gridCol w:w="1156"/>
        <w:gridCol w:w="1145"/>
        <w:gridCol w:w="1156"/>
        <w:gridCol w:w="1172"/>
      </w:tblGrid>
      <w:tr w:rsidR="00CC18A7" w:rsidTr="00CC18A7">
        <w:trPr>
          <w:trHeight w:val="15"/>
        </w:trPr>
        <w:tc>
          <w:tcPr>
            <w:tcW w:w="5174" w:type="dxa"/>
            <w:hideMark/>
          </w:tcPr>
          <w:p w:rsidR="00CC18A7" w:rsidRDefault="00CC18A7">
            <w:pPr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</w:tc>
        <w:tc>
          <w:tcPr>
            <w:tcW w:w="1663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Наименование одежды и обуви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Единица измерения</w:t>
            </w:r>
          </w:p>
        </w:tc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Нормы материального обеспечения</w:t>
            </w:r>
          </w:p>
        </w:tc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Нормы денежного обеспечения (в рублях)</w:t>
            </w:r>
          </w:p>
        </w:tc>
      </w:tr>
      <w:tr w:rsidR="00CC18A7" w:rsidTr="00CC18A7">
        <w:tc>
          <w:tcPr>
            <w:tcW w:w="51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для девушек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для юношей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для девушек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для юношей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Свитер (джемпер) шерстяной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1234,04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1354,8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Шапочка шерстяная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439,22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370,3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Шарф шерстяной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322,0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322,0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Платье (юбка, блуза, сарафан)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4277,48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Костюм полушерстяной (брюки, джинсы)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5885,06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5885,06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Рубашка хлопчатобумажная (толстовка)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1382,76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Ботинки (туфли, кроссовки)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2129,8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2347,42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Тапочки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193,0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193,0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Колготки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369,04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Носки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104,64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104,64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Куртка утепленная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3567,84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3567,84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Платок носовой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36,92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36,92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Белье нательное: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трусы мужские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257,52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трусы женские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217,12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Майка (футболка)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248,96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Комбинация (футболка)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439,74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Бюстгальтер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803,2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CC18A7" w:rsidTr="00CC18A7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Итого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color w:val="2D2D2D"/>
                <w:sz w:val="21"/>
                <w:szCs w:val="21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20019,1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18A7" w:rsidRDefault="00CC18A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16071,22</w:t>
            </w:r>
          </w:p>
        </w:tc>
      </w:tr>
    </w:tbl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  <w:t>Примечания: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1. Пункт утратил силу с 23 марта 2011 года - </w:t>
      </w:r>
      <w:hyperlink r:id="rId50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 Правительства Московской области от 2 марта 2011 года N 172/7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CC18A7" w:rsidRDefault="00CC18A7" w:rsidP="00CC18A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2. С учетом интересов и индивидуальных особенностей выпускника взамен одежды и обуви может быть предоставлена денежная компенсация, на их приобретение, начисленная в соответствии с указанными нормами.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(Пункт в редакции, введенной в действие с 30 августа 2014 года </w:t>
      </w:r>
      <w:hyperlink r:id="rId51" w:history="1">
        <w:r>
          <w:rPr>
            <w:rStyle w:val="a3"/>
            <w:rFonts w:ascii="Arial" w:hAnsi="Arial" w:cs="Arial"/>
            <w:color w:val="00466E"/>
            <w:spacing w:val="2"/>
            <w:sz w:val="21"/>
            <w:szCs w:val="21"/>
          </w:rPr>
          <w:t>постановлением Правительства Московской области от 19 августа 2014 года N 664/32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lastRenderedPageBreak/>
        <w:t>Редакция документа с учетом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изменений и дополнений подготовлена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  <w:t>АО "Кодекс"</w:t>
      </w:r>
    </w:p>
    <w:p w:rsidR="00014DC6" w:rsidRDefault="00014DC6" w:rsidP="00CC18A7">
      <w:bookmarkStart w:id="0" w:name="_GoBack"/>
      <w:bookmarkEnd w:id="0"/>
    </w:p>
    <w:sectPr w:rsidR="00014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Sans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8A7"/>
    <w:rsid w:val="00014DC6"/>
    <w:rsid w:val="00CC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DC73E3-9063-4C46-9CCA-48B0B94A6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18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C18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C18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18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oclink">
    <w:name w:val="doc_link"/>
    <w:basedOn w:val="a"/>
    <w:rsid w:val="00CC1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C18A7"/>
    <w:rPr>
      <w:color w:val="0000FF"/>
      <w:u w:val="single"/>
    </w:rPr>
  </w:style>
  <w:style w:type="character" w:styleId="a4">
    <w:name w:val="Strong"/>
    <w:basedOn w:val="a0"/>
    <w:uiPriority w:val="22"/>
    <w:qFormat/>
    <w:rsid w:val="00CC18A7"/>
    <w:rPr>
      <w:b/>
      <w:bCs/>
    </w:rPr>
  </w:style>
  <w:style w:type="paragraph" w:styleId="a5">
    <w:name w:val="Normal (Web)"/>
    <w:basedOn w:val="a"/>
    <w:uiPriority w:val="99"/>
    <w:semiHidden/>
    <w:unhideWhenUsed/>
    <w:rsid w:val="00CC1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C18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C18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formattext">
    <w:name w:val="formattext"/>
    <w:basedOn w:val="a"/>
    <w:rsid w:val="00CC1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C1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CC18A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7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489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9159499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6288594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81618685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41092541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4475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cs.cntd.ru/document/537959941" TargetMode="External"/><Relationship Id="rId18" Type="http://schemas.openxmlformats.org/officeDocument/2006/relationships/hyperlink" Target="http://docs.cntd.ru/document/537959941" TargetMode="External"/><Relationship Id="rId26" Type="http://schemas.openxmlformats.org/officeDocument/2006/relationships/hyperlink" Target="http://docs.cntd.ru/document/895218299" TargetMode="External"/><Relationship Id="rId39" Type="http://schemas.openxmlformats.org/officeDocument/2006/relationships/hyperlink" Target="http://docs.cntd.ru/document/89528803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.cntd.ru/document/537968003" TargetMode="External"/><Relationship Id="rId34" Type="http://schemas.openxmlformats.org/officeDocument/2006/relationships/hyperlink" Target="http://docs.cntd.ru/document/537959941" TargetMode="External"/><Relationship Id="rId42" Type="http://schemas.openxmlformats.org/officeDocument/2006/relationships/hyperlink" Target="http://docs.cntd.ru/document/537959941" TargetMode="External"/><Relationship Id="rId47" Type="http://schemas.openxmlformats.org/officeDocument/2006/relationships/hyperlink" Target="http://docs.cntd.ru/document/537959941" TargetMode="External"/><Relationship Id="rId50" Type="http://schemas.openxmlformats.org/officeDocument/2006/relationships/hyperlink" Target="http://docs.cntd.ru/document/895288033" TargetMode="External"/><Relationship Id="rId7" Type="http://schemas.openxmlformats.org/officeDocument/2006/relationships/hyperlink" Target="http://docs.cntd.ru/document/537968003" TargetMode="External"/><Relationship Id="rId12" Type="http://schemas.openxmlformats.org/officeDocument/2006/relationships/hyperlink" Target="http://docs.cntd.ru/document/537959941" TargetMode="External"/><Relationship Id="rId17" Type="http://schemas.openxmlformats.org/officeDocument/2006/relationships/hyperlink" Target="http://docs.cntd.ru/document/895288033" TargetMode="External"/><Relationship Id="rId25" Type="http://schemas.openxmlformats.org/officeDocument/2006/relationships/hyperlink" Target="http://docs.cntd.ru/document/5812390" TargetMode="External"/><Relationship Id="rId33" Type="http://schemas.openxmlformats.org/officeDocument/2006/relationships/hyperlink" Target="http://docs.cntd.ru/document/895288033" TargetMode="External"/><Relationship Id="rId38" Type="http://schemas.openxmlformats.org/officeDocument/2006/relationships/hyperlink" Target="http://docs.cntd.ru/document/537959941" TargetMode="External"/><Relationship Id="rId46" Type="http://schemas.openxmlformats.org/officeDocument/2006/relationships/hyperlink" Target="http://docs.cntd.ru/document/89528803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537959941" TargetMode="External"/><Relationship Id="rId20" Type="http://schemas.openxmlformats.org/officeDocument/2006/relationships/hyperlink" Target="http://docs.cntd.ru/document/537959941" TargetMode="External"/><Relationship Id="rId29" Type="http://schemas.openxmlformats.org/officeDocument/2006/relationships/hyperlink" Target="http://docs.cntd.ru/document/537959941" TargetMode="External"/><Relationship Id="rId41" Type="http://schemas.openxmlformats.org/officeDocument/2006/relationships/hyperlink" Target="http://docs.cntd.ru/document/537959941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895288033" TargetMode="External"/><Relationship Id="rId11" Type="http://schemas.openxmlformats.org/officeDocument/2006/relationships/hyperlink" Target="http://docs.cntd.ru/document/895288033" TargetMode="External"/><Relationship Id="rId24" Type="http://schemas.openxmlformats.org/officeDocument/2006/relationships/hyperlink" Target="http://docs.cntd.ru/document/819001089" TargetMode="External"/><Relationship Id="rId32" Type="http://schemas.openxmlformats.org/officeDocument/2006/relationships/hyperlink" Target="http://docs.cntd.ru/document/537959941" TargetMode="External"/><Relationship Id="rId37" Type="http://schemas.openxmlformats.org/officeDocument/2006/relationships/hyperlink" Target="http://docs.cntd.ru/document/537959941" TargetMode="External"/><Relationship Id="rId40" Type="http://schemas.openxmlformats.org/officeDocument/2006/relationships/hyperlink" Target="http://docs.cntd.ru/document/895288033" TargetMode="External"/><Relationship Id="rId45" Type="http://schemas.openxmlformats.org/officeDocument/2006/relationships/hyperlink" Target="http://docs.cntd.ru/document/537959941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docs.cntd.ru/document/895218299" TargetMode="External"/><Relationship Id="rId15" Type="http://schemas.openxmlformats.org/officeDocument/2006/relationships/hyperlink" Target="http://docs.cntd.ru/document/537959941" TargetMode="External"/><Relationship Id="rId23" Type="http://schemas.openxmlformats.org/officeDocument/2006/relationships/hyperlink" Target="http://docs.cntd.ru/document/537959941" TargetMode="External"/><Relationship Id="rId28" Type="http://schemas.openxmlformats.org/officeDocument/2006/relationships/hyperlink" Target="http://docs.cntd.ru/document/895288033" TargetMode="External"/><Relationship Id="rId36" Type="http://schemas.openxmlformats.org/officeDocument/2006/relationships/hyperlink" Target="http://docs.cntd.ru/document/895288033" TargetMode="External"/><Relationship Id="rId49" Type="http://schemas.openxmlformats.org/officeDocument/2006/relationships/hyperlink" Target="http://docs.cntd.ru/document/537959941" TargetMode="External"/><Relationship Id="rId10" Type="http://schemas.openxmlformats.org/officeDocument/2006/relationships/hyperlink" Target="http://docs.cntd.ru/document/819032607" TargetMode="External"/><Relationship Id="rId19" Type="http://schemas.openxmlformats.org/officeDocument/2006/relationships/hyperlink" Target="http://docs.cntd.ru/document/895288033" TargetMode="External"/><Relationship Id="rId31" Type="http://schemas.openxmlformats.org/officeDocument/2006/relationships/hyperlink" Target="http://docs.cntd.ru/document/537959941" TargetMode="External"/><Relationship Id="rId44" Type="http://schemas.openxmlformats.org/officeDocument/2006/relationships/hyperlink" Target="http://docs.cntd.ru/document/537959941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://www.consultant.ru/cons/cgi/online.cgi?req=doc;base=MOB;n=274374" TargetMode="External"/><Relationship Id="rId9" Type="http://schemas.openxmlformats.org/officeDocument/2006/relationships/hyperlink" Target="http://docs.cntd.ru/document/456079898" TargetMode="External"/><Relationship Id="rId14" Type="http://schemas.openxmlformats.org/officeDocument/2006/relationships/hyperlink" Target="http://docs.cntd.ru/document/537959941" TargetMode="External"/><Relationship Id="rId22" Type="http://schemas.openxmlformats.org/officeDocument/2006/relationships/hyperlink" Target="http://docs.cntd.ru/document/456079898" TargetMode="External"/><Relationship Id="rId27" Type="http://schemas.openxmlformats.org/officeDocument/2006/relationships/hyperlink" Target="http://docs.cntd.ru/document/537959941" TargetMode="External"/><Relationship Id="rId30" Type="http://schemas.openxmlformats.org/officeDocument/2006/relationships/hyperlink" Target="http://docs.cntd.ru/document/895288033" TargetMode="External"/><Relationship Id="rId35" Type="http://schemas.openxmlformats.org/officeDocument/2006/relationships/hyperlink" Target="http://docs.cntd.ru/document/895288033" TargetMode="External"/><Relationship Id="rId43" Type="http://schemas.openxmlformats.org/officeDocument/2006/relationships/hyperlink" Target="http://docs.cntd.ru/document/895288033" TargetMode="External"/><Relationship Id="rId48" Type="http://schemas.openxmlformats.org/officeDocument/2006/relationships/hyperlink" Target="http://docs.cntd.ru/document/895288033" TargetMode="External"/><Relationship Id="rId8" Type="http://schemas.openxmlformats.org/officeDocument/2006/relationships/hyperlink" Target="http://docs.cntd.ru/document/537959941" TargetMode="External"/><Relationship Id="rId51" Type="http://schemas.openxmlformats.org/officeDocument/2006/relationships/hyperlink" Target="http://docs.cntd.ru/document/5379599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5820</Words>
  <Characters>33179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Гензе</dc:creator>
  <cp:keywords/>
  <dc:description/>
  <cp:lastModifiedBy>Алла Гензе</cp:lastModifiedBy>
  <cp:revision>2</cp:revision>
  <dcterms:created xsi:type="dcterms:W3CDTF">2018-11-12T07:51:00Z</dcterms:created>
  <dcterms:modified xsi:type="dcterms:W3CDTF">2018-11-12T07:56:00Z</dcterms:modified>
</cp:coreProperties>
</file>